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Паразитология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04:42 МСК · База обновлена: 25.07.2026, 04:40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Паразитология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2018 году на территории Садового некоммерческого товарищества «Родничок» по адресу: г. N, поселение N-ское зарегистрирован случай местного заражения трёхдневной малярией.</w:t>
      </w:r>
    </w:p>
    <w:p>
      <w:pPr>
        <w:pStyle w:val="Heading2"/>
      </w:pPr>
      <w:r>
        <w:t>1. Эпидемиологический надзор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Выявление больных трехдневной малярией и паразитоносителей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медицинские работники всех организаций здравоохранения, независимо от организационно-правовых форм и форм собственности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врачи-эпидемиологии федеральных государственных учреждений здравоохранения «Центр гигиены и эпидемиологии»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специалисты федеральной службы по ветеринарному и фитосанитарному контролю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специалисты Управления федеральной службы по надзору в сфере защиты прав потребителей и благополучия человека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медицинские работники всех организаций здравоохранения, независимо от организационно-правовых форм и форм собственности</w:t>
      </w:r>
    </w:p>
    <w:p>
      <w:pPr>
        <w:ind w:left="504"/>
      </w:pPr>
      <w:r>
        <w:rPr>
          <w:b w:val="0"/>
          <w:i/>
        </w:rPr>
        <w:t>Выявление больных и паразитоносителей проводят медицинские работники всех организаций здравоохранения, независимо от организационно-правовых форм и форм собственности, а также лица, занимающиеся частной медицинской деятельностью, при всех видах оказания медицинской помощи (при медицинских осмотрах и обследованиях, обследовании доноров, подворных (поквартирных) обходах по эпидемиологическим показаниям путем опроса с термометрией и взятия препаратов крови у лиц, подозрительных на заболевание малярией и др.).</w:t>
        <w:br/>
        <w:br/>
        <w:t>В соответствии с п.3.1 МУ 3.2.1756-03. Профилактика паразитарных болезней. Эпидемиологический надзор за паразитарными болезнями. Методические указания (утв. Главным государственным санитарным врачом РФ 28.03.2003).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Возбудителем трехдневной малярии является Plasmodium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falciparum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malariae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vivax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ovale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vivax</w:t>
      </w:r>
    </w:p>
    <w:p>
      <w:pPr>
        <w:ind w:left="504"/>
      </w:pPr>
      <w:r>
        <w:rPr>
          <w:b w:val="0"/>
          <w:i/>
        </w:rPr>
        <w:t>Возбудителем трехдневной малярии является Plasmodium vivax.</w:t>
        <w:br/>
        <w:br/>
        <w:t>В соответствии с главой 7 «Паразитарные болезни» Брико Н.И., Эпидемиология [Электронный ресурс] : учебник / Н.И. Брико, В.И. Покровский - М. : ГЭОТАР-Медиа, 2017. - 368 с. - ISBN 978-5-9704-3665-3</w:t>
        <w:br/>
        <w:br/>
      </w:r>
      <w:hyperlink r:id="rId21">
        <w:r>
          <w:rPr>
            <w:color w:val="173C49"/>
            <w:u w:val="single"/>
          </w:rPr>
          <w:t>http://www.studmedlib.ru/book/ISBN9785970436653.html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группам повышенного риска заражения, требующим особого внимания как возможным источникам инфекции,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экипажи воздушных и морских судов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военнослужащих, демобилизованных из российской армии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мигрирующие контингенты из эндемичных местностей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работников паразитологических лабораторий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мигрирующие контингенты из эндемичных местностей</w:t>
      </w:r>
    </w:p>
    <w:p>
      <w:pPr>
        <w:ind w:left="504"/>
      </w:pPr>
      <w:r>
        <w:rPr>
          <w:b w:val="0"/>
          <w:i/>
        </w:rPr>
        <w:t>К группам повышенного риска заражения, требующим особого внимания как возможным источникам инфекции, относят: мигрирующие контингенты из эндемичных местностей (беженцы и вынужденные переселенцы, сезонные рабочие, специалисты по контрактам, коммерсанты, паломники, туристы, цыгане), военнослужащие, демобилизованные из российской армии после службы в эндемичных странах СНГ, экипажи морских и воздушных судов, совершающие рейсы в тропические страны и страны, где распространена тропическая малярия, служащие российских заграничных организаций в этих странах.</w:t>
        <w:br/>
        <w:br/>
        <w:t>В соответствии с п.3.1. МУ 3.2.1756-03. Профилактика паразитарных болезней. Эпидемиологический надзор за паразитарными болезнями. Методические указания (утв. Главным государственным санитарным врачом РФ 28.03.2003).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Обследованию на малярию подлежат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амбулаторные и стационарные больные детских и взрослых поликлиник и больниц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лица, проживающие в неактивном очаге, при любом повышении температуры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лица, прибывшие из эндемичных по малярии местностей или посетившие эндемичные страны в течение последних трех лет, при повышении температуры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 лица, прибывшие из эндемичных по малярии местностей или посетившие эндемичные страны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лица, прибывшие из эндемичных по малярии местностей или посетившие эндемичные страны в течение последних трех лет, при повышении температуры</w:t>
      </w:r>
    </w:p>
    <w:p>
      <w:pPr>
        <w:ind w:left="504"/>
      </w:pPr>
      <w:r>
        <w:rPr>
          <w:b w:val="0"/>
          <w:i/>
        </w:rPr>
        <w:t>Обследованию на малярию подлежат:</w:t>
        <w:br/>
        <w:br/>
        <w:t>* лица, прибывшие из эндемичных по малярии местностей или посетившие эндемичные страны в течение последних трех лет, при повышении температуры, с любым из следующих симптомов на фоне температуры тела выше 37 °C: недомогание, головная боль, увеличение печени, селезенки, желтушность склер и кожных покровов, герпес, анемия;</w:t>
        <w:br/>
        <w:br/>
        <w:t>* лица с неустановленным диагнозом, лихорадящие в течение 5 дней;</w:t>
        <w:br/>
        <w:br/>
        <w:t>* больные с установленным диагнозом, но с продолжающимися периодическими подъемами температуры, несмотря на проводимое специфическое лечение;</w:t>
        <w:br/>
        <w:br/>
        <w:t>* лица, проживающие в активном очаге, при любом повышении температуры.</w:t>
        <w:br/>
        <w:br/>
        <w:t>В соответствии с п.5.8. САНПИН 3.2.3215-14 "Профилактика паразитарных болезней на территории Российской Федерации" (утв. Главным государственным санитарным врачом РФ 22.08.2014, Постановление № 50).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Выявление случаев малярии активным методом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отсутствии инфекции и при завозе инфекции в период, когда возможна передача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завозе инфекции в период, когда возможна передача, и в активных очагах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неактивных очагах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 отсутствии инфекции и в активных очагах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 завозе инфекции в период, когда возможна передача, и в активных очагах</w:t>
      </w:r>
    </w:p>
    <w:p>
      <w:pPr>
        <w:ind w:left="504"/>
      </w:pPr>
      <w:r>
        <w:rPr>
          <w:b w:val="0"/>
          <w:i/>
        </w:rPr>
        <w:t>Основные противомалярийные мероприятия</w:t>
        <w:br/>
        <w:br/>
        <w:t>Выявление случаев малярии активным методом осуществляется при завозе инфекции в период, когда возможна передача, и в активных очагах.</w:t>
        <w:br/>
        <w:br/>
        <w:t>В соответствии с п.5.8. САНПИН 3.2.3215-14 "Профилактика паразитарных болезней на территории Российской Федерации" (утв. Главным государственным санитарным врачом РФ 22.08.2014, Постановление № 50).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период лечения больного трехдневной малярией в стационаре препараты крови необходимо исследовать +____________________+ от начала специфического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двукратно (в 1-ый и последний дни)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трехкратно (в 1-ый, 4-ый и последний дни)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ежедневно (с 1-го по 7-й день)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четырехкратно (в 1-ый, 4-ый, 8-й и последний дни)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трехкратно (в 1-ый, 4-ый и последний дни)</w:t>
      </w:r>
    </w:p>
    <w:p>
      <w:pPr>
        <w:ind w:left="504"/>
      </w:pPr>
      <w:r>
        <w:rPr>
          <w:b w:val="0"/>
          <w:i/>
        </w:rPr>
        <w:t>Радикальное лечение следует проводить в условиях стационара. В период лечения больного малярией в стационаре препараты крови необходимо исследовать трехкратно (в 1-ый, 4-ый и последний дни) при трехдневной малярии и ежедневно при тропической - с 1-го по 7-й день от начала специфического лечения.</w:t>
        <w:br/>
        <w:br/>
        <w:t>При исчезновении паразитов в пределах этого срока контрольные исследования крови проводят на протяжении 1 месяца с интервалом в 7 - 10 дней.</w:t>
        <w:br/>
        <w:br/>
        <w:t>В соответствии с п.3.1. МУ 3.2.1756-03.3.2 Профилактика паразитарных болезней. Эпидемиологический надзор за паразитарными болезнями. Методические указания (утв. Главным государственным санитарным врачом РФ 28.03.2003).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исчезновении паразитов в пределах срока лечения больных трехдневной малярией контрольные исследования крови проводят на протяжении +______________+ с интервалом в 7 - 10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трех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шести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одного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одного месяца</w:t>
      </w:r>
    </w:p>
    <w:p>
      <w:pPr>
        <w:ind w:left="504"/>
      </w:pPr>
      <w:r>
        <w:rPr>
          <w:b w:val="0"/>
          <w:i/>
        </w:rPr>
        <w:t>Радикальное лечение следует проводить в условиях стационара. В период лечения больного малярией в стационаре препараты крови необходимо исследовать трехкратно (в 1-ый, 4-ый и последний дни) при трехдневной малярии и ежедневно при тропической - с 1-го по 7-й день от начала специфического лечения.</w:t>
        <w:br/>
        <w:br/>
        <w:t>При исчезновении паразитов в пределах этого срока контрольные исследования крови проводят на протяжении 1 месяца с интервалом в 7 - 10 дней.</w:t>
        <w:br/>
        <w:br/>
        <w:t>В соответствии с п.3.1. МУ 3.2.1756-03. Профилактика паразитарных болезней. Эпидемиологический надзор за паразитарными болезнями. Методические указания (утв. Главным государственным санитарным врачом РФ 28.03.2003).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«Золотым» стандартом диагностики трехдневной малярии является метод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микроскопии толстой капли и тонкого мазка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ПЦР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РИФ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экспресс-тест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микроскопии толстой капли и тонкого мазка</w:t>
      </w:r>
    </w:p>
    <w:p>
      <w:pPr>
        <w:ind w:left="504"/>
      </w:pPr>
      <w:r>
        <w:rPr>
          <w:b w:val="0"/>
          <w:i/>
        </w:rPr>
        <w:t>Диагностика малярии основана на обнаружении кровяных форм паразитов (трофозоиты, шизонты и гаметоциты) при микроскопическом исследовании крови. Для обнаружения эритроцитарных форм плазмодиев и определения их вида используют препараты крови, приготовленные методом тонкого мазка и толстой капли, окрашенные по методу Романовского-Гимзы. Оба метода, имеющие свои преимущества и недостатки, являются взаимодополняющими.</w:t>
        <w:br/>
        <w:br/>
        <w:t>В соответствии с п.3. Методы контроля.биологические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22.09.201).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Продолжительность эритроцитарной шизогонии при трехдневной малярии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72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74 часа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48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48 часов</w:t>
      </w:r>
    </w:p>
    <w:p>
      <w:pPr>
        <w:ind w:left="504"/>
      </w:pPr>
      <w:r>
        <w:rPr>
          <w:b w:val="0"/>
          <w:i/>
        </w:rPr>
        <w:t>Plasmodium vivax</w:t>
        <w:br/>
        <w:br/>
        <w:t>Общая характеристика. Продолжительность эритроцитарной шизогонии - 48 ч.</w:t>
        <w:br/>
        <w:br/>
        <w:t>В соответствии с п.5.1. 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22.09.201).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Источником диагностической ошибки при идентификации возбудителя трехдневной малярии может быть нормальный элемент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тромбоцит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моноцит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эритроцит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лейкоцит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тромбоцит</w:t>
      </w:r>
    </w:p>
    <w:p>
      <w:pPr>
        <w:ind w:left="504"/>
      </w:pPr>
      <w:r>
        <w:rPr>
          <w:b w:val="0"/>
          <w:i/>
        </w:rPr>
        <w:t>Иногда за малярийных паразитов ошибочно могут быть приняты нормальные и патологические элементы крови, а также различные контаминанты.</w:t>
        <w:br/>
        <w:br/>
        <w:t>Наиболее часто симулирует паразита тромбоцит, лежащий на эритроците в тонком мазке, либо в толстой капле на остатке ретикулоцита. Скопления тромбоцитов могут быть приняты за шизонт.</w:t>
        <w:br/>
        <w:br/>
        <w:t>В соответствии с п.5. 5. Методы контроля. Биологические и микробиологические факторы. Лабораторная диагностика малярии и бабезиозов. Методические указания МУК 4.2.3222-14 (утв. Главным государственным санитарным врачом РФ 22.09.201).</w:t>
      </w:r>
    </w:p>
    <w:p>
      <w:pPr>
        <w:pStyle w:val="Heading2"/>
      </w:pPr>
      <w:r>
        <w:t>2. Противоэпидемические (профилактические) мероприятия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Проверка достоверности отсутствия малярии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отсутствии инфекции и в активных очагах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отсутствии инфекции и при завозе инфекции в период, когда возможна передача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завозе инфекции в период, когда возможна передача, и в активных очагах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неактивных очагах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 отсутствии инфекции и при завозе инфекции в период, когда возможна передача</w:t>
      </w:r>
    </w:p>
    <w:p>
      <w:pPr>
        <w:ind w:left="504"/>
      </w:pPr>
      <w:r>
        <w:rPr>
          <w:b w:val="0"/>
          <w:i/>
        </w:rPr>
        <w:t>Основные противомалярийные мероприятия</w:t>
        <w:br/>
        <w:br/>
        <w:t>Проверка достоверности отсутствия малярии осуществляется при отсутствии инфекции и при завозе инфекции в период, когда возможна передача.</w:t>
        <w:br/>
        <w:br/>
        <w:t>В соответствии с п.5.8. САНПИН 3.2.3215-14 "Профилактика паразитарных болезней на территории Российской Федерации" (утв. Главным государственным санитарным врачом РФ 22.08.2014, Постановление № 50).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Защита населения от укусов комаров с помощью репеллентов, защитной одежды и электрофумигирующих устройств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отсутствии инфекции и при завозе инфекции в период, когда возможна передача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 отсутствии инфекции и в активных очагах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завозе инфекции в период, когда возможна передача, и в активных очагах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неактивных очагах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при завозе инфекции в период, когда возможна передача, и в активных очагах</w:t>
      </w:r>
    </w:p>
    <w:p>
      <w:pPr>
        <w:ind w:left="504"/>
      </w:pPr>
      <w:r>
        <w:rPr>
          <w:b w:val="0"/>
          <w:i/>
        </w:rPr>
        <w:t>Основные противомалярийные мероприятия</w:t>
        <w:br/>
        <w:br/>
        <w:t>Защита населения от укусов комаров с помощью репеллентов, защитной одежды и электрофумигирующих устройств осуществляется при завозе инфекции в период, когда возможна передача, и в активных очагах.</w:t>
        <w:br/>
        <w:br/>
        <w:t>В соответствии с п.5.8. САНПИН 3.2.3215-14 "Профилактика паразитарных болезней на территории Российской Федерации" (утв. Главным государственным санитарным врачом РФ 22.08.2014, Постановление № 50).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Паразитология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://www.studmedlib.ru/book/ISBN9785970436653.html" TargetMode="External"/><Relationship Id="rId22" Type="http://schemas.openxmlformats.org/officeDocument/2006/relationships/image" Target="media/image6.png"/><Relationship Id="rId23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